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75" w:rsidRPr="009B57B5" w:rsidRDefault="00CC1D75" w:rsidP="00CC1D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proofErr w:type="spellStart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Jagiellonian</w:t>
      </w:r>
      <w:proofErr w:type="spellEnd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University Medical College</w:t>
      </w:r>
    </w:p>
    <w:p w:rsidR="00CC1D75" w:rsidRPr="009B57B5" w:rsidRDefault="00CC1D75" w:rsidP="00CC1D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Faculty of Medicine </w:t>
      </w:r>
    </w:p>
    <w:p w:rsidR="00CC1D75" w:rsidRPr="009B57B5" w:rsidRDefault="00CC1D75" w:rsidP="00CC1D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Institute of Stomatology</w:t>
      </w:r>
    </w:p>
    <w:p w:rsidR="00CC1D75" w:rsidRPr="009B57B5" w:rsidRDefault="00CC1D75" w:rsidP="00CC1D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Chair of Conservative Dentistry with Endodontics</w:t>
      </w:r>
    </w:p>
    <w:p w:rsidR="00CC1D75" w:rsidRPr="009B57B5" w:rsidRDefault="00CC1D75" w:rsidP="00CC1D7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Head: prof. </w:t>
      </w:r>
      <w:proofErr w:type="spellStart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dr</w:t>
      </w:r>
      <w:proofErr w:type="spellEnd"/>
      <w:r w:rsidRPr="009B57B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hab. n. med. Joanna Zarzecka</w:t>
      </w:r>
    </w:p>
    <w:p w:rsidR="00CC1D75" w:rsidRDefault="00CC1D75" w:rsidP="00CC1D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</w:p>
    <w:p w:rsidR="00CC1D75" w:rsidRPr="0021728C" w:rsidRDefault="00CC1D75" w:rsidP="00CC1D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</w:p>
    <w:p w:rsidR="00CC1D75" w:rsidRPr="009B57B5" w:rsidRDefault="00CC1D75" w:rsidP="00CC1D7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CONSERVATIVE DENTISTRY WITH ENDODONTICS</w:t>
      </w:r>
    </w:p>
    <w:p w:rsidR="00CC1D75" w:rsidRPr="009B57B5" w:rsidRDefault="00CC1D75" w:rsidP="00CC1D7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IV</w:t>
      </w:r>
      <w:r w:rsidRPr="009B57B5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 xml:space="preserve"> DDS</w:t>
      </w:r>
    </w:p>
    <w:p w:rsidR="00CC1D75" w:rsidRPr="00CC1D75" w:rsidRDefault="00CC1D75" w:rsidP="00CC1D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</w:p>
    <w:p w:rsidR="00CC1D75" w:rsidRPr="00B46013" w:rsidRDefault="00CC1D75" w:rsidP="00B4601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B4601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Seminars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092EC1" w:rsidRPr="00092EC1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 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Morphology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function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dentin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-pulp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complex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periapical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tissues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.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Changes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dentin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-pulp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complex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associated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with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age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.</w:t>
            </w:r>
          </w:p>
        </w:tc>
      </w:tr>
      <w:tr w:rsidR="00092EC1" w:rsidRPr="00092EC1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 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The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etiology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pathology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prevention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pulp and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apical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periodontium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diseases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.</w:t>
            </w:r>
          </w:p>
        </w:tc>
      </w:tr>
      <w:tr w:rsidR="00092EC1" w:rsidRPr="00092EC1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 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Clinical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diagnosis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pulp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diseases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.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Classifications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pulp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disease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.</w:t>
            </w:r>
          </w:p>
        </w:tc>
      </w:tr>
      <w:tr w:rsidR="00092EC1" w:rsidRPr="00092EC1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 IV.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Clinical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diagnosis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periapical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tissue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diseases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diagnosis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odontogenic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and non-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odontogenic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pain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.</w:t>
            </w:r>
          </w:p>
        </w:tc>
      </w:tr>
      <w:tr w:rsidR="00092EC1" w:rsidRPr="00092EC1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Seminar 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092EC1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Radiographic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evaluation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092EC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 VI.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Management of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pain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endodontics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.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 VII.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Magnifying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 devices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used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Seminar VIII.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</w:pP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val="pl-PL" w:eastAsia="pl-PL"/>
              </w:rPr>
              <w:t>instruments</w:t>
            </w:r>
            <w:proofErr w:type="spellEnd"/>
            <w:r w:rsidRPr="008F108C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.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 IX.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</w:pP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-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biological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of pulp,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odontotropic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.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 X.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</w:pP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as a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that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requires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removal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dental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pulp.</w:t>
            </w:r>
          </w:p>
        </w:tc>
      </w:tr>
      <w:tr w:rsidR="008F108C" w:rsidRPr="008F108C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</w:pPr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Seminar XI.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8F108C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</w:pP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Methods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assessing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the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working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length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(WL) in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8F108C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.</w:t>
            </w:r>
          </w:p>
        </w:tc>
      </w:tr>
      <w:tr w:rsidR="00CC1D75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4601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 XII.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Chemical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preparation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system. Materials and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methods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used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disinfection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system.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Smear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layer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it’s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role in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  <w:tr w:rsidR="00CC1D75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4601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 XIII.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Obturation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system. Materials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used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temporary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and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long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-term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obturation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system.</w:t>
            </w:r>
          </w:p>
        </w:tc>
      </w:tr>
      <w:tr w:rsidR="00CC1D75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4601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Seminar XIV.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Obturation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system.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Methods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obturation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space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  <w:tr w:rsidR="00CC1D75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B46013" w:rsidRDefault="00CC1D75" w:rsidP="00B46013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4601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Seminar XV.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1D75" w:rsidRPr="00CC1D75" w:rsidRDefault="00CC1D75" w:rsidP="00B4601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Complications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in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  <w:p w:rsidR="00CC1D75" w:rsidRPr="00B46013" w:rsidRDefault="00CC1D75" w:rsidP="00B46013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CC1D75" w:rsidRPr="001C1CBF" w:rsidRDefault="00CC1D75" w:rsidP="00CC1D75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CC1D75" w:rsidRPr="00CC1D75" w:rsidRDefault="00CC1D75" w:rsidP="00B4601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proofErr w:type="spellStart"/>
      <w:r w:rsidRPr="00CC1D75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Midterms</w:t>
      </w:r>
      <w:proofErr w:type="spellEnd"/>
    </w:p>
    <w:p w:rsidR="00CC1D75" w:rsidRPr="008F108C" w:rsidRDefault="00CC1D75" w:rsidP="00B4601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val="pl-PL" w:eastAsia="pl-PL"/>
        </w:rPr>
      </w:pPr>
      <w:r w:rsidRPr="008F108C">
        <w:rPr>
          <w:rFonts w:ascii="Arial" w:eastAsia="Times New Roman" w:hAnsi="Arial" w:cs="Arial"/>
          <w:color w:val="FF0000"/>
          <w:sz w:val="24"/>
          <w:szCs w:val="24"/>
          <w:lang w:val="pl-PL" w:eastAsia="pl-PL"/>
        </w:rPr>
        <w:t xml:space="preserve">Test 1: </w:t>
      </w:r>
      <w:proofErr w:type="spellStart"/>
      <w:r w:rsidRPr="008F108C">
        <w:rPr>
          <w:rFonts w:ascii="Arial" w:eastAsia="Times New Roman" w:hAnsi="Arial" w:cs="Arial"/>
          <w:color w:val="FF0000"/>
          <w:sz w:val="24"/>
          <w:szCs w:val="24"/>
          <w:lang w:val="pl-PL" w:eastAsia="pl-PL"/>
        </w:rPr>
        <w:t>seminars</w:t>
      </w:r>
      <w:proofErr w:type="spellEnd"/>
      <w:r w:rsidRPr="008F108C">
        <w:rPr>
          <w:rFonts w:ascii="Arial" w:eastAsia="Times New Roman" w:hAnsi="Arial" w:cs="Arial"/>
          <w:color w:val="FF0000"/>
          <w:sz w:val="24"/>
          <w:szCs w:val="24"/>
          <w:lang w:val="pl-PL" w:eastAsia="pl-PL"/>
        </w:rPr>
        <w:t xml:space="preserve"> I - IV</w:t>
      </w:r>
    </w:p>
    <w:p w:rsidR="00CC1D75" w:rsidRPr="008F108C" w:rsidRDefault="00CC1D75" w:rsidP="00B46013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</w:pPr>
      <w:r w:rsidRPr="008F108C"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  <w:t xml:space="preserve">Test 2: </w:t>
      </w:r>
      <w:proofErr w:type="spellStart"/>
      <w:r w:rsidRPr="008F108C"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  <w:t>seminars</w:t>
      </w:r>
      <w:proofErr w:type="spellEnd"/>
      <w:r w:rsidRPr="008F108C"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  <w:t xml:space="preserve"> V - VIII</w:t>
      </w:r>
    </w:p>
    <w:p w:rsidR="00CC1D75" w:rsidRPr="008F108C" w:rsidRDefault="00CC1D75" w:rsidP="00B46013">
      <w:p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val="pl-PL" w:eastAsia="pl-PL"/>
        </w:rPr>
      </w:pPr>
      <w:r w:rsidRPr="008F108C">
        <w:rPr>
          <w:rFonts w:ascii="Arial" w:eastAsia="Times New Roman" w:hAnsi="Arial" w:cs="Arial"/>
          <w:color w:val="00B050"/>
          <w:sz w:val="24"/>
          <w:szCs w:val="24"/>
          <w:lang w:val="pl-PL" w:eastAsia="pl-PL"/>
        </w:rPr>
        <w:t xml:space="preserve">Test 3: </w:t>
      </w:r>
      <w:proofErr w:type="spellStart"/>
      <w:r w:rsidRPr="008F108C">
        <w:rPr>
          <w:rFonts w:ascii="Arial" w:eastAsia="Times New Roman" w:hAnsi="Arial" w:cs="Arial"/>
          <w:color w:val="00B050"/>
          <w:sz w:val="24"/>
          <w:szCs w:val="24"/>
          <w:lang w:val="pl-PL" w:eastAsia="pl-PL"/>
        </w:rPr>
        <w:t>seminars</w:t>
      </w:r>
      <w:proofErr w:type="spellEnd"/>
      <w:r w:rsidRPr="008F108C">
        <w:rPr>
          <w:rFonts w:ascii="Arial" w:eastAsia="Times New Roman" w:hAnsi="Arial" w:cs="Arial"/>
          <w:color w:val="00B050"/>
          <w:sz w:val="24"/>
          <w:szCs w:val="24"/>
          <w:lang w:val="pl-PL" w:eastAsia="pl-PL"/>
        </w:rPr>
        <w:t xml:space="preserve"> IX - XI</w:t>
      </w:r>
    </w:p>
    <w:p w:rsidR="00CC1D75" w:rsidRPr="00CC1D75" w:rsidRDefault="00CC1D75" w:rsidP="00B4601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Test 4: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seminars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XII - XV</w:t>
      </w:r>
    </w:p>
    <w:p w:rsidR="00CC1D75" w:rsidRPr="00B46013" w:rsidRDefault="00CC1D75" w:rsidP="00B4601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46013" w:rsidRDefault="00B46013" w:rsidP="00B4601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B4601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Lectures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B46013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F238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Lecture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1: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F2387B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The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principles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endodontic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treatment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: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isolation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with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rubber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dam and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space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 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access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prearation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. </w:t>
            </w:r>
          </w:p>
        </w:tc>
      </w:tr>
      <w:tr w:rsidR="00B46013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F238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Lecture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2: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F2387B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Chemo-mechanical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preparation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space</w:t>
            </w:r>
            <w:proofErr w:type="spellEnd"/>
          </w:p>
        </w:tc>
      </w:tr>
      <w:tr w:rsidR="00B46013" w:rsidRPr="00B46013" w:rsidTr="00F2387B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F238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Lecture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3</w:t>
            </w:r>
            <w:r w:rsidRPr="00B46013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46013" w:rsidRPr="00B46013" w:rsidRDefault="00B46013" w:rsidP="00B4601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Obturation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root</w:t>
            </w:r>
            <w:proofErr w:type="spellEnd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canal </w:t>
            </w:r>
            <w:proofErr w:type="spellStart"/>
            <w:r w:rsidRPr="00CC1D75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space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B46013" w:rsidRPr="00B46013" w:rsidRDefault="00B46013" w:rsidP="00B4601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</w:p>
    <w:p w:rsidR="00B46013" w:rsidRPr="00B46013" w:rsidRDefault="00B46013" w:rsidP="00B4601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</w:p>
    <w:p w:rsidR="00CC1D75" w:rsidRDefault="00CC1D75" w:rsidP="00CC1D75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C1D75" w:rsidRPr="009B57B5" w:rsidRDefault="00CC1D75" w:rsidP="00CC1D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Literature</w:t>
      </w:r>
    </w:p>
    <w:p w:rsidR="00CC1D75" w:rsidRPr="00C01009" w:rsidRDefault="00CC1D75" w:rsidP="00CC1D7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</w:pPr>
    </w:p>
    <w:p w:rsidR="00CC1D75" w:rsidRPr="00A12FCA" w:rsidRDefault="00CC1D75" w:rsidP="00A12FC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</w:pPr>
      <w:r w:rsidRPr="00A12FCA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pl-PL"/>
        </w:rPr>
        <w:t>Obligatory:</w:t>
      </w:r>
    </w:p>
    <w:p w:rsidR="00A12FCA" w:rsidRPr="00A12FCA" w:rsidRDefault="00A12FCA" w:rsidP="00A12FCA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1.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Cohen’s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Pathways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of the Pulp, Kenneth M.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Hargreaves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Stephen Cohen, 2011, 10th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edition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, 978-0-323-06489-7</w:t>
      </w:r>
    </w:p>
    <w:p w:rsidR="00A12FCA" w:rsidRPr="00A12FCA" w:rsidRDefault="00A12FCA" w:rsidP="00A12FCA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Ingle’s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Endodontics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6, John I.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Ingle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Leif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K.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Bakland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J. Craig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Baumgartner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2008, 6th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edition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, 978-1-55009-333-9</w:t>
      </w:r>
    </w:p>
    <w:p w:rsidR="00A12FCA" w:rsidRPr="00A12FCA" w:rsidRDefault="00A12FCA" w:rsidP="00A12FCA">
      <w:pPr>
        <w:spacing w:after="0" w:line="36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3.  Arabska – Przedpełska B., Pawlicka H.: Współczesna </w:t>
      </w:r>
      <w:proofErr w:type="spellStart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>endodoncja</w:t>
      </w:r>
      <w:proofErr w:type="spellEnd"/>
      <w:r w:rsidRPr="00A12FCA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 praktyce. Bestom DENTOnet.pl, Łódź 2011</w:t>
      </w:r>
    </w:p>
    <w:p w:rsidR="00CC1D75" w:rsidRPr="00C01009" w:rsidRDefault="00CC1D75" w:rsidP="000A2AAD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CC1D75" w:rsidRPr="00C01009" w:rsidSect="009B57B5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24B"/>
    <w:multiLevelType w:val="hybridMultilevel"/>
    <w:tmpl w:val="73B2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4D0"/>
    <w:multiLevelType w:val="multilevel"/>
    <w:tmpl w:val="D87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5"/>
    <w:rsid w:val="00092EC1"/>
    <w:rsid w:val="000A2AAD"/>
    <w:rsid w:val="000C7992"/>
    <w:rsid w:val="001A207A"/>
    <w:rsid w:val="008F108C"/>
    <w:rsid w:val="00A12FCA"/>
    <w:rsid w:val="00B46013"/>
    <w:rsid w:val="00BE38F9"/>
    <w:rsid w:val="00C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DB6B-11EE-451C-BCAC-386A043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7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D75"/>
    <w:pPr>
      <w:ind w:left="720"/>
      <w:contextualSpacing/>
    </w:pPr>
  </w:style>
  <w:style w:type="table" w:styleId="Tabela-Siatka">
    <w:name w:val="Table Grid"/>
    <w:basedOn w:val="Standardowy"/>
    <w:uiPriority w:val="39"/>
    <w:rsid w:val="00C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A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Wszołek</dc:creator>
  <cp:keywords/>
  <dc:description/>
  <cp:lastModifiedBy>Izabela Wszołek</cp:lastModifiedBy>
  <cp:revision>6</cp:revision>
  <cp:lastPrinted>2022-01-19T08:05:00Z</cp:lastPrinted>
  <dcterms:created xsi:type="dcterms:W3CDTF">2022-01-13T06:00:00Z</dcterms:created>
  <dcterms:modified xsi:type="dcterms:W3CDTF">2022-01-19T08:05:00Z</dcterms:modified>
</cp:coreProperties>
</file>